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5A" w:rsidRDefault="0097655A" w:rsidP="0097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 DE CREANCE</w:t>
      </w:r>
    </w:p>
    <w:p w:rsidR="0097655A" w:rsidRPr="00336E9D" w:rsidRDefault="0097655A" w:rsidP="0097655A">
      <w:pPr>
        <w:outlineLvl w:val="8"/>
        <w:rPr>
          <w:rFonts w:ascii="Arial" w:hAnsi="Arial"/>
          <w:sz w:val="22"/>
        </w:rPr>
      </w:pPr>
    </w:p>
    <w:p w:rsidR="0097655A" w:rsidRPr="00336E9D" w:rsidRDefault="0097655A" w:rsidP="0097655A">
      <w:pPr>
        <w:outlineLvl w:val="8"/>
        <w:rPr>
          <w:rFonts w:ascii="Arial" w:hAnsi="Arial"/>
          <w:sz w:val="22"/>
        </w:rPr>
      </w:pPr>
    </w:p>
    <w:p w:rsidR="0097655A" w:rsidRPr="00336E9D" w:rsidRDefault="0097655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r w:rsidRPr="00336E9D">
        <w:rPr>
          <w:rFonts w:ascii="Arial" w:hAnsi="Arial"/>
          <w:sz w:val="22"/>
        </w:rPr>
        <w:t>Je soussigné (</w:t>
      </w:r>
      <w:r w:rsidRPr="00336E9D">
        <w:rPr>
          <w:rStyle w:val="Appelnotedebasdep"/>
          <w:rFonts w:ascii="Arial" w:hAnsi="Arial"/>
          <w:sz w:val="22"/>
        </w:rPr>
        <w:footnoteReference w:id="1"/>
      </w:r>
      <w:r w:rsidRPr="00336E9D">
        <w:rPr>
          <w:rFonts w:ascii="Arial" w:hAnsi="Arial"/>
          <w:sz w:val="22"/>
        </w:rPr>
        <w:t xml:space="preserve">) </w:t>
      </w:r>
      <w:r w:rsidRPr="00336E9D">
        <w:rPr>
          <w:rFonts w:ascii="Arial" w:hAnsi="Arial"/>
          <w:sz w:val="22"/>
        </w:rPr>
        <w:tab/>
      </w:r>
    </w:p>
    <w:p w:rsidR="00260936" w:rsidRDefault="0097655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proofErr w:type="gramStart"/>
      <w:r w:rsidRPr="00336E9D">
        <w:rPr>
          <w:rFonts w:ascii="Arial" w:hAnsi="Arial"/>
          <w:sz w:val="22"/>
        </w:rPr>
        <w:t>certifie</w:t>
      </w:r>
      <w:proofErr w:type="gramEnd"/>
      <w:r w:rsidRPr="00336E9D">
        <w:rPr>
          <w:rFonts w:ascii="Arial" w:hAnsi="Arial"/>
          <w:sz w:val="22"/>
        </w:rPr>
        <w:t xml:space="preserve"> qu’en application de </w:t>
      </w:r>
      <w:r w:rsidR="003719BA">
        <w:rPr>
          <w:rFonts w:ascii="Arial" w:hAnsi="Arial"/>
          <w:sz w:val="22"/>
        </w:rPr>
        <w:t>l’arrêté ministériel du</w:t>
      </w:r>
      <w:r w:rsidR="00C743AB">
        <w:rPr>
          <w:rStyle w:val="Appelnotedebasdep"/>
          <w:rFonts w:ascii="Arial" w:hAnsi="Arial"/>
          <w:sz w:val="22"/>
        </w:rPr>
        <w:footnoteReference w:id="2"/>
      </w:r>
      <w:r w:rsidR="00C743AB">
        <w:rPr>
          <w:rFonts w:ascii="Arial" w:hAnsi="Arial"/>
          <w:sz w:val="22"/>
        </w:rPr>
        <w:tab/>
      </w:r>
    </w:p>
    <w:p w:rsidR="00C743AB" w:rsidRDefault="00260936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proofErr w:type="gramStart"/>
      <w:r w:rsidRPr="00260936">
        <w:rPr>
          <w:rFonts w:ascii="Arial" w:hAnsi="Arial"/>
          <w:sz w:val="22"/>
        </w:rPr>
        <w:t>octroyant</w:t>
      </w:r>
      <w:proofErr w:type="gramEnd"/>
      <w:r w:rsidRPr="00260936">
        <w:rPr>
          <w:rFonts w:ascii="Arial" w:hAnsi="Arial"/>
          <w:sz w:val="22"/>
        </w:rPr>
        <w:t xml:space="preserve"> une subvention pour les actions réalisées dans le cadre de l’appel à projets « Propreté publique - Projets intégraux pour la propreté publique</w:t>
      </w:r>
      <w:r>
        <w:rPr>
          <w:rFonts w:ascii="Arial" w:hAnsi="Arial"/>
          <w:sz w:val="22"/>
        </w:rPr>
        <w:t> »</w:t>
      </w:r>
    </w:p>
    <w:p w:rsidR="003719BA" w:rsidRPr="00260936" w:rsidRDefault="003719B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proofErr w:type="gramStart"/>
      <w:r w:rsidRPr="00260936">
        <w:rPr>
          <w:rFonts w:ascii="Arial" w:hAnsi="Arial"/>
          <w:sz w:val="22"/>
        </w:rPr>
        <w:t>il</w:t>
      </w:r>
      <w:proofErr w:type="gramEnd"/>
      <w:r w:rsidRPr="00260936">
        <w:rPr>
          <w:rFonts w:ascii="Arial" w:hAnsi="Arial"/>
          <w:sz w:val="22"/>
        </w:rPr>
        <w:t xml:space="preserve"> est dû à (</w:t>
      </w:r>
      <w:r w:rsidRPr="00260936">
        <w:rPr>
          <w:rStyle w:val="Appelnotedebasdep"/>
          <w:rFonts w:ascii="Arial" w:hAnsi="Arial"/>
          <w:sz w:val="22"/>
        </w:rPr>
        <w:footnoteReference w:id="3"/>
      </w:r>
      <w:r w:rsidRPr="00260936">
        <w:rPr>
          <w:rFonts w:ascii="Arial" w:hAnsi="Arial"/>
          <w:sz w:val="22"/>
        </w:rPr>
        <w:t>)</w:t>
      </w:r>
      <w:r w:rsidRPr="00260936">
        <w:rPr>
          <w:rFonts w:ascii="Arial" w:hAnsi="Arial"/>
          <w:sz w:val="22"/>
        </w:rPr>
        <w:tab/>
      </w:r>
    </w:p>
    <w:p w:rsidR="00260936" w:rsidRPr="00260936" w:rsidRDefault="003719B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proofErr w:type="gramStart"/>
      <w:r w:rsidRPr="00260936">
        <w:rPr>
          <w:rFonts w:ascii="Arial" w:hAnsi="Arial"/>
          <w:sz w:val="22"/>
        </w:rPr>
        <w:t>la</w:t>
      </w:r>
      <w:proofErr w:type="gramEnd"/>
      <w:r w:rsidRPr="00260936">
        <w:rPr>
          <w:rFonts w:ascii="Arial" w:hAnsi="Arial"/>
          <w:sz w:val="22"/>
        </w:rPr>
        <w:t xml:space="preserve"> somme de (en toutes lettres)</w:t>
      </w:r>
      <w:r w:rsidRPr="00260936">
        <w:rPr>
          <w:rFonts w:ascii="Arial" w:hAnsi="Arial"/>
          <w:sz w:val="22"/>
        </w:rPr>
        <w:tab/>
        <w:t xml:space="preserve"> </w:t>
      </w:r>
      <w:r w:rsidRPr="00260936">
        <w:rPr>
          <w:rFonts w:ascii="Arial" w:hAnsi="Arial"/>
          <w:sz w:val="22"/>
        </w:rPr>
        <w:br/>
        <w:t xml:space="preserve">représentant la subvention susvisée et octroyée par la Wallonie </w:t>
      </w:r>
      <w:r w:rsidR="00260936" w:rsidRPr="00260936">
        <w:rPr>
          <w:rFonts w:ascii="Arial" w:hAnsi="Arial"/>
          <w:sz w:val="22"/>
        </w:rPr>
        <w:t>pour les actions réalisées dans le cadre de l’appel à projets « Propreté publique - Projets intégraux pour la propreté publique ».</w:t>
      </w:r>
    </w:p>
    <w:p w:rsidR="003719BA" w:rsidRPr="00260936" w:rsidRDefault="00260936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r w:rsidRPr="00260936">
        <w:rPr>
          <w:rFonts w:ascii="Arial" w:hAnsi="Arial"/>
          <w:sz w:val="22"/>
        </w:rPr>
        <w:t xml:space="preserve">Cette somme </w:t>
      </w:r>
      <w:r w:rsidR="003719BA" w:rsidRPr="00260936">
        <w:rPr>
          <w:rFonts w:ascii="Arial" w:hAnsi="Arial"/>
          <w:sz w:val="22"/>
        </w:rPr>
        <w:t xml:space="preserve">est à verser au compte IBAN : </w:t>
      </w:r>
      <w:r w:rsidR="003719BA" w:rsidRPr="00260936">
        <w:rPr>
          <w:rFonts w:ascii="Arial" w:hAnsi="Arial"/>
          <w:sz w:val="22"/>
        </w:rPr>
        <w:tab/>
      </w:r>
      <w:r w:rsidR="003719BA" w:rsidRPr="00260936">
        <w:rPr>
          <w:rFonts w:ascii="Arial" w:hAnsi="Arial"/>
          <w:sz w:val="22"/>
        </w:rPr>
        <w:br/>
        <w:t>ouvert au nom de</w:t>
      </w:r>
      <w:r w:rsidR="00926ED6" w:rsidRPr="00260936">
        <w:rPr>
          <w:rFonts w:ascii="Arial" w:hAnsi="Arial"/>
          <w:sz w:val="22"/>
        </w:rPr>
        <w:t xml:space="preserve"> </w:t>
      </w:r>
      <w:r w:rsidR="003719BA" w:rsidRPr="00260936">
        <w:rPr>
          <w:rFonts w:ascii="Arial" w:hAnsi="Arial"/>
          <w:sz w:val="22"/>
        </w:rPr>
        <w:tab/>
        <w:t>.</w:t>
      </w:r>
    </w:p>
    <w:p w:rsidR="003719BA" w:rsidRPr="00260936" w:rsidRDefault="003719B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</w:p>
    <w:p w:rsidR="003719BA" w:rsidRDefault="003719B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r w:rsidRPr="00287EC7">
        <w:rPr>
          <w:rFonts w:ascii="Arial" w:hAnsi="Arial"/>
          <w:sz w:val="22"/>
        </w:rPr>
        <w:t xml:space="preserve">Cette déclaration de créance </w:t>
      </w:r>
      <w:r w:rsidRPr="00926ED6">
        <w:rPr>
          <w:rFonts w:ascii="Arial" w:hAnsi="Arial"/>
          <w:sz w:val="22"/>
        </w:rPr>
        <w:t>FAIT</w:t>
      </w:r>
      <w:r>
        <w:rPr>
          <w:rFonts w:ascii="Arial" w:hAnsi="Arial"/>
          <w:sz w:val="22"/>
        </w:rPr>
        <w:t xml:space="preserve"> </w:t>
      </w:r>
      <w:r w:rsidRPr="00287EC7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287EC7">
        <w:rPr>
          <w:rFonts w:ascii="Arial" w:hAnsi="Arial"/>
          <w:sz w:val="22"/>
        </w:rPr>
        <w:t>NE FAIT PAS (</w:t>
      </w:r>
      <w:r w:rsidRPr="00287EC7">
        <w:rPr>
          <w:rStyle w:val="Appelnotedebasdep"/>
          <w:rFonts w:ascii="Arial" w:hAnsi="Arial"/>
          <w:sz w:val="22"/>
        </w:rPr>
        <w:footnoteReference w:id="4"/>
      </w:r>
      <w:r w:rsidRPr="00287EC7">
        <w:rPr>
          <w:rFonts w:ascii="Arial" w:hAnsi="Arial"/>
          <w:sz w:val="22"/>
        </w:rPr>
        <w:t>) l’objet d’une cession de créance ou d’une mise en gage</w:t>
      </w:r>
    </w:p>
    <w:p w:rsidR="003719BA" w:rsidRDefault="003719B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</w:p>
    <w:p w:rsidR="003719BA" w:rsidRPr="003719BA" w:rsidRDefault="003719B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  <w:szCs w:val="22"/>
        </w:rPr>
      </w:pPr>
      <w:r w:rsidRPr="003719BA">
        <w:rPr>
          <w:rFonts w:ascii="Arial" w:hAnsi="Arial"/>
          <w:sz w:val="22"/>
          <w:szCs w:val="22"/>
        </w:rPr>
        <w:t>Certifiée sincère et véritable à la somme de (en toutes lettres)</w:t>
      </w:r>
      <w:r w:rsidRPr="003719BA">
        <w:rPr>
          <w:rFonts w:ascii="Arial" w:hAnsi="Arial"/>
          <w:sz w:val="22"/>
          <w:szCs w:val="22"/>
        </w:rPr>
        <w:tab/>
      </w:r>
    </w:p>
    <w:p w:rsidR="003719BA" w:rsidRDefault="003719BA" w:rsidP="00260936">
      <w:pPr>
        <w:tabs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</w:p>
    <w:p w:rsidR="003719BA" w:rsidRDefault="00B26E79" w:rsidP="00260936">
      <w:pPr>
        <w:tabs>
          <w:tab w:val="left" w:leader="dot" w:pos="3686"/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6pt;margin-top:100pt;width:293.25pt;height:165.25pt;z-index:251662336">
            <v:textbox style="mso-next-textbox:#_x0000_s1026">
              <w:txbxContent>
                <w:p w:rsidR="003719BA" w:rsidRPr="00336E9D" w:rsidRDefault="003719BA" w:rsidP="003719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6E9D">
                    <w:rPr>
                      <w:rFonts w:ascii="Arial" w:hAnsi="Arial" w:cs="Arial"/>
                      <w:sz w:val="22"/>
                      <w:szCs w:val="22"/>
                    </w:rPr>
                    <w:t>Réservé à l’administration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</w:txbxContent>
            </v:textbox>
          </v:shape>
        </w:pict>
      </w:r>
      <w:r w:rsidR="003719BA">
        <w:rPr>
          <w:rFonts w:ascii="Arial" w:hAnsi="Arial"/>
          <w:sz w:val="22"/>
        </w:rPr>
        <w:t xml:space="preserve">Fait à </w:t>
      </w:r>
      <w:r w:rsidR="003719BA">
        <w:rPr>
          <w:rFonts w:ascii="Arial" w:hAnsi="Arial"/>
          <w:sz w:val="22"/>
        </w:rPr>
        <w:tab/>
        <w:t xml:space="preserve">en deux exemplaires le </w:t>
      </w:r>
      <w:r w:rsidR="003719BA">
        <w:rPr>
          <w:rFonts w:ascii="Arial" w:hAnsi="Arial"/>
          <w:sz w:val="22"/>
        </w:rPr>
        <w:tab/>
        <w:t xml:space="preserve"> </w:t>
      </w:r>
    </w:p>
    <w:p w:rsidR="003719BA" w:rsidRDefault="003719BA" w:rsidP="00260936">
      <w:pPr>
        <w:tabs>
          <w:tab w:val="left" w:leader="dot" w:pos="4536"/>
          <w:tab w:val="right" w:leader="dot" w:pos="8789"/>
        </w:tabs>
        <w:spacing w:before="240" w:after="240" w:line="276" w:lineRule="auto"/>
        <w:jc w:val="both"/>
        <w:outlineLvl w:val="8"/>
        <w:rPr>
          <w:rFonts w:ascii="Arial" w:hAnsi="Arial"/>
          <w:sz w:val="22"/>
        </w:rPr>
      </w:pPr>
      <w:r>
        <w:rPr>
          <w:rFonts w:ascii="Arial" w:hAnsi="Arial"/>
          <w:sz w:val="22"/>
        </w:rPr>
        <w:t>Mention Manuscrite « Certifié sincère et véritable »</w:t>
      </w:r>
    </w:p>
    <w:p w:rsidR="0097655A" w:rsidRPr="00287EC7" w:rsidRDefault="0097655A" w:rsidP="00260936">
      <w:pPr>
        <w:tabs>
          <w:tab w:val="left" w:leader="dot" w:pos="4536"/>
          <w:tab w:val="right" w:leader="dot" w:pos="8789"/>
        </w:tabs>
        <w:spacing w:before="240" w:after="240" w:line="276" w:lineRule="auto"/>
        <w:outlineLvl w:val="8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Signature(s)</w:t>
      </w:r>
    </w:p>
    <w:p w:rsidR="00365D30" w:rsidRDefault="00365D30" w:rsidP="00260936">
      <w:pPr>
        <w:spacing w:after="240"/>
      </w:pPr>
    </w:p>
    <w:sectPr w:rsidR="00365D30" w:rsidSect="0097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C5" w:rsidRDefault="003964C5" w:rsidP="0097655A">
      <w:r>
        <w:separator/>
      </w:r>
    </w:p>
  </w:endnote>
  <w:endnote w:type="continuationSeparator" w:id="0">
    <w:p w:rsidR="003964C5" w:rsidRDefault="003964C5" w:rsidP="0097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A" w:rsidRDefault="003719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A" w:rsidRDefault="003719BA">
    <w:pPr>
      <w:pStyle w:val="Pieddepage"/>
      <w:spacing w:line="48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A" w:rsidRDefault="003719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C5" w:rsidRDefault="003964C5" w:rsidP="0097655A">
      <w:r>
        <w:separator/>
      </w:r>
    </w:p>
  </w:footnote>
  <w:footnote w:type="continuationSeparator" w:id="0">
    <w:p w:rsidR="003964C5" w:rsidRDefault="003964C5" w:rsidP="0097655A">
      <w:r>
        <w:continuationSeparator/>
      </w:r>
    </w:p>
  </w:footnote>
  <w:footnote w:id="1">
    <w:p w:rsidR="003719BA" w:rsidRPr="00287EC7" w:rsidRDefault="003719BA" w:rsidP="0097655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 et Qualité</w:t>
      </w:r>
    </w:p>
  </w:footnote>
  <w:footnote w:id="2">
    <w:p w:rsidR="003719BA" w:rsidRPr="00C743AB" w:rsidRDefault="003719B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Référence règlementaire ou légale</w:t>
      </w:r>
    </w:p>
  </w:footnote>
  <w:footnote w:id="3">
    <w:p w:rsidR="003719BA" w:rsidRPr="00287EC7" w:rsidRDefault="003719BA" w:rsidP="003719B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Bénéficiaire</w:t>
      </w:r>
    </w:p>
  </w:footnote>
  <w:footnote w:id="4">
    <w:p w:rsidR="003719BA" w:rsidRPr="00287EC7" w:rsidRDefault="003719BA" w:rsidP="003719B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les mentions inutiles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A" w:rsidRDefault="003719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A" w:rsidRDefault="003719B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A" w:rsidRDefault="003719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655A"/>
    <w:rsid w:val="000F2059"/>
    <w:rsid w:val="0019434A"/>
    <w:rsid w:val="00260936"/>
    <w:rsid w:val="002956DE"/>
    <w:rsid w:val="00322901"/>
    <w:rsid w:val="003533AF"/>
    <w:rsid w:val="00356C3A"/>
    <w:rsid w:val="00365D30"/>
    <w:rsid w:val="003719BA"/>
    <w:rsid w:val="003845E4"/>
    <w:rsid w:val="003964C5"/>
    <w:rsid w:val="004847B2"/>
    <w:rsid w:val="00513592"/>
    <w:rsid w:val="00926ED6"/>
    <w:rsid w:val="0097655A"/>
    <w:rsid w:val="00AF5C0E"/>
    <w:rsid w:val="00B26E79"/>
    <w:rsid w:val="00C743AB"/>
    <w:rsid w:val="00CD01E5"/>
    <w:rsid w:val="00D4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7655A"/>
    <w:pPr>
      <w:tabs>
        <w:tab w:val="center" w:pos="4536"/>
        <w:tab w:val="right" w:pos="9072"/>
      </w:tabs>
    </w:pPr>
    <w:rPr>
      <w:sz w:val="24"/>
      <w:lang w:val="fr-BE"/>
    </w:rPr>
  </w:style>
  <w:style w:type="character" w:customStyle="1" w:styleId="PieddepageCar">
    <w:name w:val="Pied de page Car"/>
    <w:basedOn w:val="Policepardfaut"/>
    <w:link w:val="Pieddepage"/>
    <w:rsid w:val="0097655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97655A"/>
  </w:style>
  <w:style w:type="character" w:customStyle="1" w:styleId="NotedebasdepageCar">
    <w:name w:val="Note de bas de page Car"/>
    <w:basedOn w:val="Policepardfaut"/>
    <w:link w:val="Notedebasdepage"/>
    <w:rsid w:val="0097655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976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655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9765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E878-C7C2-4113-933C-B90452D5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39321</dc:creator>
  <cp:lastModifiedBy>39321</cp:lastModifiedBy>
  <cp:revision>3</cp:revision>
  <dcterms:created xsi:type="dcterms:W3CDTF">2017-09-20T13:07:00Z</dcterms:created>
  <dcterms:modified xsi:type="dcterms:W3CDTF">2017-09-20T13:11:00Z</dcterms:modified>
</cp:coreProperties>
</file>